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B6" w:rsidRPr="00FF5F08" w:rsidRDefault="004874B6" w:rsidP="004874B6">
      <w:pPr>
        <w:pStyle w:val="58"/>
        <w:jc w:val="center"/>
        <w:rPr>
          <w:color w:val="000000" w:themeColor="text1"/>
          <w:sz w:val="32"/>
          <w:szCs w:val="32"/>
        </w:rPr>
      </w:pPr>
      <w:r w:rsidRPr="00FF5F08">
        <w:rPr>
          <w:color w:val="000000" w:themeColor="text1"/>
          <w:sz w:val="32"/>
          <w:szCs w:val="32"/>
        </w:rPr>
        <w:t>Центр содействия трудоустройству выпускников</w:t>
      </w:r>
    </w:p>
    <w:p w:rsidR="004874B6" w:rsidRP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  <w:r w:rsidRPr="004874B6">
        <w:rPr>
          <w:rFonts w:ascii="Times New Roman" w:hAnsi="Times New Roman" w:cs="Times New Roman"/>
          <w:sz w:val="24"/>
          <w:szCs w:val="24"/>
        </w:rPr>
        <w:t>В колледже создан центр содействия трудоустройству выпускников (ЦСТВ) .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ЦСТВ входит заместитель директора по учебно-производственной работе</w:t>
      </w:r>
      <w:r w:rsidRPr="004874B6">
        <w:rPr>
          <w:rFonts w:ascii="Times New Roman" w:hAnsi="Times New Roman" w:cs="Times New Roman"/>
          <w:sz w:val="24"/>
          <w:szCs w:val="24"/>
        </w:rPr>
        <w:t>, заведующие отделениями, кураторы учебных групп, возглавляет ц</w:t>
      </w:r>
      <w:r w:rsidR="00FF5F08">
        <w:rPr>
          <w:rFonts w:ascii="Times New Roman" w:hAnsi="Times New Roman" w:cs="Times New Roman"/>
          <w:sz w:val="24"/>
          <w:szCs w:val="24"/>
        </w:rPr>
        <w:t>ентр директор колледжа.</w:t>
      </w:r>
      <w:r w:rsidR="00FF5F08">
        <w:rPr>
          <w:rFonts w:ascii="Times New Roman" w:hAnsi="Times New Roman" w:cs="Times New Roman"/>
          <w:sz w:val="24"/>
          <w:szCs w:val="24"/>
        </w:rPr>
        <w:br/>
        <w:t>Основными</w:t>
      </w:r>
      <w:r w:rsidR="009F2FB0">
        <w:rPr>
          <w:rFonts w:ascii="Times New Roman" w:hAnsi="Times New Roman" w:cs="Times New Roman"/>
          <w:sz w:val="24"/>
          <w:szCs w:val="24"/>
        </w:rPr>
        <w:t xml:space="preserve"> целями</w:t>
      </w:r>
      <w:r w:rsidRPr="004874B6">
        <w:rPr>
          <w:rFonts w:ascii="Times New Roman" w:hAnsi="Times New Roman" w:cs="Times New Roman"/>
          <w:sz w:val="24"/>
          <w:szCs w:val="24"/>
        </w:rPr>
        <w:t xml:space="preserve"> деятельности ЦСТВ является</w:t>
      </w:r>
      <w:r w:rsidR="009F2FB0">
        <w:rPr>
          <w:rFonts w:ascii="Times New Roman" w:hAnsi="Times New Roman" w:cs="Times New Roman"/>
          <w:sz w:val="24"/>
          <w:szCs w:val="24"/>
        </w:rPr>
        <w:t xml:space="preserve"> – работа по про</w:t>
      </w:r>
      <w:r w:rsidR="00A4489D">
        <w:rPr>
          <w:rFonts w:ascii="Times New Roman" w:hAnsi="Times New Roman" w:cs="Times New Roman"/>
          <w:sz w:val="24"/>
          <w:szCs w:val="24"/>
        </w:rPr>
        <w:t xml:space="preserve">фориентации и </w:t>
      </w:r>
      <w:r w:rsidRPr="004874B6">
        <w:rPr>
          <w:rFonts w:ascii="Times New Roman" w:hAnsi="Times New Roman" w:cs="Times New Roman"/>
          <w:sz w:val="24"/>
          <w:szCs w:val="24"/>
        </w:rPr>
        <w:t>трудоустройству выпускников колледжа</w:t>
      </w:r>
      <w:r w:rsidR="00A4489D">
        <w:rPr>
          <w:rFonts w:ascii="Times New Roman" w:hAnsi="Times New Roman" w:cs="Times New Roman"/>
          <w:sz w:val="24"/>
          <w:szCs w:val="24"/>
        </w:rPr>
        <w:t xml:space="preserve"> и профессиональному </w:t>
      </w:r>
      <w:r w:rsidR="009F2FB0">
        <w:rPr>
          <w:rFonts w:ascii="Times New Roman" w:hAnsi="Times New Roman" w:cs="Times New Roman"/>
          <w:sz w:val="24"/>
          <w:szCs w:val="24"/>
        </w:rPr>
        <w:t>становлению, а так же мониторинг трудовой деятельности выпускников.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Для достижения этой цели ЦСТВ осуществляет деятельность в следующих направлениях: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сотрудничество и установление договорных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с предприятиями и </w:t>
      </w:r>
      <w:r w:rsidRPr="004874B6">
        <w:rPr>
          <w:rFonts w:ascii="Times New Roman" w:hAnsi="Times New Roman" w:cs="Times New Roman"/>
          <w:sz w:val="24"/>
          <w:szCs w:val="24"/>
        </w:rPr>
        <w:t xml:space="preserve"> учреждениями, выступающими в качестве работодателей для выпускников;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проведение консультаций со студентами, в том числе индивидуальных, направленных на содействие трудоустройству;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организация производственных практик, предусмотренных учебным планом; </w:t>
      </w:r>
      <w:r w:rsidRPr="004874B6">
        <w:rPr>
          <w:rFonts w:ascii="Times New Roman" w:hAnsi="Times New Roman" w:cs="Times New Roman"/>
          <w:sz w:val="24"/>
          <w:szCs w:val="24"/>
        </w:rPr>
        <w:br/>
        <w:t>· участие в работе совещаний, семинаров и конференций по направлениям деятельности ЦСТВ;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установление и поддержание связи с выпускниками и работодателями;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анализ квалификационных характеристик выпускников от работодателей; </w:t>
      </w:r>
      <w:r w:rsidRPr="004874B6">
        <w:rPr>
          <w:rFonts w:ascii="Times New Roman" w:hAnsi="Times New Roman" w:cs="Times New Roman"/>
          <w:sz w:val="24"/>
          <w:szCs w:val="24"/>
        </w:rPr>
        <w:br/>
        <w:t>· внесение предложений по корректировке учебных планов в соответствии с требованиями работодателей к уровню подготовки выпускника;</w:t>
      </w:r>
      <w:r w:rsidRPr="004874B6">
        <w:rPr>
          <w:rFonts w:ascii="Times New Roman" w:hAnsi="Times New Roman" w:cs="Times New Roman"/>
          <w:sz w:val="24"/>
          <w:szCs w:val="24"/>
        </w:rPr>
        <w:br/>
        <w:t>· проведение маркетинговых исследований на региональном рынке труда и образовательных услуг, анализ текущей и перспективной потребности работодателей в выпускниках колледжа;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ведение информационной и рекламной деятельности, направленной на профориентацию и содействие трудоустройству выпускников;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места; </w:t>
      </w:r>
      <w:r w:rsidRPr="004874B6">
        <w:rPr>
          <w:rFonts w:ascii="Times New Roman" w:hAnsi="Times New Roman" w:cs="Times New Roman"/>
          <w:sz w:val="24"/>
          <w:szCs w:val="24"/>
        </w:rPr>
        <w:br/>
        <w:t xml:space="preserve">· формирование банка данных вакансий, предлагаемых работодателями по соответствующим направлениям подготовки (специальностям); </w:t>
      </w:r>
      <w:r w:rsidRPr="004874B6">
        <w:rPr>
          <w:rFonts w:ascii="Times New Roman" w:hAnsi="Times New Roman" w:cs="Times New Roman"/>
          <w:sz w:val="24"/>
          <w:szCs w:val="24"/>
        </w:rPr>
        <w:br/>
        <w:t>· предоставление работодателям информации о выпускниках колледжа;</w:t>
      </w:r>
      <w:r w:rsidRPr="004874B6">
        <w:rPr>
          <w:rFonts w:ascii="Times New Roman" w:hAnsi="Times New Roman" w:cs="Times New Roman"/>
          <w:sz w:val="24"/>
          <w:szCs w:val="24"/>
        </w:rPr>
        <w:br/>
        <w:t>· размещение информации по трудоустройству на сайте колледжа;</w:t>
      </w:r>
      <w:r w:rsidRPr="004874B6">
        <w:rPr>
          <w:rFonts w:ascii="Times New Roman" w:hAnsi="Times New Roman" w:cs="Times New Roman"/>
          <w:sz w:val="24"/>
          <w:szCs w:val="24"/>
        </w:rPr>
        <w:br/>
        <w:t>· 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возможности их трудоустройства;</w:t>
      </w:r>
      <w:r w:rsidRPr="004874B6">
        <w:rPr>
          <w:rFonts w:ascii="Times New Roman" w:hAnsi="Times New Roman" w:cs="Times New Roman"/>
          <w:sz w:val="24"/>
          <w:szCs w:val="24"/>
        </w:rPr>
        <w:br/>
        <w:t>· проведение организационных мероприятий (дней открытых дверей, ярмаро</w:t>
      </w:r>
      <w:r>
        <w:rPr>
          <w:rFonts w:ascii="Times New Roman" w:hAnsi="Times New Roman" w:cs="Times New Roman"/>
          <w:sz w:val="24"/>
          <w:szCs w:val="24"/>
        </w:rPr>
        <w:t>к вакансий, презентаций предприятий и</w:t>
      </w:r>
      <w:r w:rsidRPr="004874B6">
        <w:rPr>
          <w:rFonts w:ascii="Times New Roman" w:hAnsi="Times New Roman" w:cs="Times New Roman"/>
          <w:sz w:val="24"/>
          <w:szCs w:val="24"/>
        </w:rPr>
        <w:t xml:space="preserve"> учреждений, встреч студентов с выпускниками колледжа прошлых лет, встреч с работодателями и т.п.).</w:t>
      </w:r>
    </w:p>
    <w:p w:rsid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  <w:r w:rsidRPr="004874B6">
        <w:rPr>
          <w:rFonts w:ascii="Times New Roman" w:hAnsi="Times New Roman" w:cs="Times New Roman"/>
          <w:sz w:val="24"/>
          <w:szCs w:val="24"/>
        </w:rPr>
        <w:t>Во всех вышеперечисленных направлениях колле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874B6">
        <w:rPr>
          <w:rFonts w:ascii="Times New Roman" w:hAnsi="Times New Roman" w:cs="Times New Roman"/>
          <w:sz w:val="24"/>
          <w:szCs w:val="24"/>
        </w:rPr>
        <w:t>ж проводит активную работу. Результатом этой работы ЦСТВ является реальная помощь в трудоустройстве наших выпускников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</w:p>
    <w:p w:rsid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</w:p>
    <w:p w:rsidR="004874B6" w:rsidRPr="004874B6" w:rsidRDefault="004874B6" w:rsidP="004874B6">
      <w:pPr>
        <w:pStyle w:val="53"/>
        <w:rPr>
          <w:rFonts w:ascii="Times New Roman" w:hAnsi="Times New Roman" w:cs="Times New Roman"/>
          <w:sz w:val="24"/>
          <w:szCs w:val="24"/>
        </w:rPr>
      </w:pPr>
    </w:p>
    <w:p w:rsidR="004874B6" w:rsidRPr="001B08D9" w:rsidRDefault="004874B6" w:rsidP="004874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ЦЕНТРЕ СОДЕЙСТВИЯ ТРУДОУСТРОЙСТВУ ВЫПУСКНИКОВ </w:t>
      </w:r>
    </w:p>
    <w:p w:rsidR="004874B6" w:rsidRPr="001B08D9" w:rsidRDefault="004874B6" w:rsidP="004874B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СПО «КРАСНОДАРСКИЙ ТОРГОВО-ЭКОНОМИЧЕСКИЙ </w:t>
      </w: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ДЖ» </w:t>
      </w: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КРАСНОДАРСКОГО КРАЯ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74B6" w:rsidRPr="001B08D9" w:rsidRDefault="004874B6" w:rsidP="004874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 от 10.07.1992 г. № 3266-1 (с изменениями и дополнениями); </w:t>
      </w:r>
      <w:r w:rsidRPr="001B08D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типовым положением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 июля 2008 г. N 543 (Собрание законодательства Российской Федерации, 2008, N 30, ст. 3631).</w:t>
      </w:r>
    </w:p>
    <w:p w:rsidR="004874B6" w:rsidRPr="001B08D9" w:rsidRDefault="004874B6" w:rsidP="004874B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регламентирует деятельность Центра содействия трудоустройству выпускников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СПО «Краснодарский торгово-экономический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ж» 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 (далее Колледж).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ЦСТВ совместно с другими структурными подразделениями колледжа осуществляет деятельность, направленную на содействие трудоустройству выпускников. </w:t>
      </w:r>
    </w:p>
    <w:p w:rsidR="004874B6" w:rsidRPr="001B08D9" w:rsidRDefault="004874B6" w:rsidP="00487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ЦСТВ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Основной целью деятельности ЦСТВ является содействие трудоустройству выпускников колледжа.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 Для достижения этой цели ЦСТВ осуществляет деятельность в следующих направлениях: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установление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договорных отношений с предприятиями 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учреждениями, выступающими в качестве работодателей для выпускников;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консультаций со студентами, в том числе индивидуальных, направленных на содействие трудоустройству;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производственных практик, предусмотренных учебным планом;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работе совещаний, семинаров и конференций по направлениям деятельности ЦСТВ;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и поддержание связи с выпускниками и работодателями;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квалификационных характеристик выпускников от работодателей;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предложений по корректировке учебных планов в соответствии с требованиями работодателей к уровню подготовки выпускника;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маркетинговых исследований на региональном рынке труда и образовательных услуг, анализ текущей и перспективной потребности работодателей в выпускниках колледжа;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информационной и рекламной деятельности, направленной на профориентацию и содействие трудоустройству выпускников;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банка данных вакансий, предлагаемых работодателями по соответствующим направлениям подготовки (специальностям);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работодателям информации о выпускниках колледжа;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информации по трудоустройству на сайте колледжа;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конкурентоспособности студентов и выпускников, их информированности о состоянии и тенденциях рынка труда с целью обеспечения максимальной возможности их трудоустройства;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организационных мероприятий (дней открытых дверей, ярмарок вакансий, презентаций лечебных учреждений, встреч студентов с выпускниками колледжа прошлых лет, встреч с работодателями и т.п.).</w:t>
      </w:r>
    </w:p>
    <w:p w:rsidR="004874B6" w:rsidRPr="001B08D9" w:rsidRDefault="004874B6" w:rsidP="004874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ЦСТВ.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В состав </w:t>
      </w:r>
      <w:r w:rsidR="00CE75B5">
        <w:rPr>
          <w:rFonts w:ascii="Times New Roman" w:eastAsia="Times New Roman" w:hAnsi="Times New Roman" w:cs="Times New Roman"/>
          <w:sz w:val="24"/>
          <w:szCs w:val="24"/>
          <w:lang w:eastAsia="ru-RU"/>
        </w:rPr>
        <w:t>ЦСТВ входит зам директора по УПР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заведующие отделениями, кураторы учебных групп.</w:t>
      </w:r>
    </w:p>
    <w:p w:rsidR="004874B6" w:rsidRPr="001B08D9" w:rsidRDefault="004874B6" w:rsidP="004874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ЦСТВ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4.1 ЦСТВ осуществляет свою деятельность в соответствии с законодательством Российской Федерации, Уставом колледжа и настоящим Положением.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ЦСТВ предоставляется право: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документацию по направлениям деятельности центра; </w:t>
      </w:r>
    </w:p>
    <w:p w:rsidR="004874B6" w:rsidRPr="001B08D9" w:rsidRDefault="004874B6" w:rsidP="004874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осуществления своей деятельности на договорной основе другие учреждения и организации.</w:t>
      </w:r>
    </w:p>
    <w:p w:rsidR="004874B6" w:rsidRPr="001B08D9" w:rsidRDefault="004874B6" w:rsidP="004874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1B0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ЦСТВ и контроль его деятельности</w:t>
      </w:r>
      <w:r w:rsidRPr="001B08D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3A0AD7" w:rsidRDefault="004874B6" w:rsidP="00487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t>5.1 Руководителем ЦСТВ является директор колледжа;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 ЦСТВ действует на основе настоящего Положения, в пределах своей компетенции издает приказы и распоряжения, несет ответственность в соответствии с законодательством Российской Федерации;</w:t>
      </w:r>
      <w:r w:rsidRPr="001B0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 Ликвидация и реорганизация ЦСТВ осуществляется приказом директора колледжа.</w:t>
      </w:r>
    </w:p>
    <w:p w:rsidR="00CE75B5" w:rsidRDefault="00CE75B5" w:rsidP="00487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B5" w:rsidRPr="00CE75B5" w:rsidRDefault="00CE75B5" w:rsidP="004874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B6" w:rsidRPr="00CE75B5" w:rsidRDefault="004874B6" w:rsidP="004874B6">
      <w:pPr>
        <w:pStyle w:val="a4"/>
        <w:jc w:val="center"/>
        <w:rPr>
          <w:color w:val="333333"/>
        </w:rPr>
      </w:pPr>
      <w:r w:rsidRPr="00CE75B5">
        <w:rPr>
          <w:rStyle w:val="a3"/>
          <w:color w:val="333333"/>
        </w:rPr>
        <w:t>ПЛАН РАБОТЫ</w:t>
      </w:r>
    </w:p>
    <w:p w:rsidR="004874B6" w:rsidRPr="00CE75B5" w:rsidRDefault="004874B6" w:rsidP="004874B6">
      <w:pPr>
        <w:pStyle w:val="a4"/>
        <w:jc w:val="center"/>
        <w:rPr>
          <w:color w:val="333333"/>
        </w:rPr>
      </w:pPr>
      <w:r w:rsidRPr="00CE75B5">
        <w:rPr>
          <w:rStyle w:val="a3"/>
          <w:color w:val="333333"/>
        </w:rPr>
        <w:t>СЛУЖБЫ СОДЕЙСТВИЯ ТРУДОУСТРОЙСТВУ СТУДЕНТОВ, ВЫПУСНИКОВ</w:t>
      </w:r>
    </w:p>
    <w:p w:rsidR="004874B6" w:rsidRPr="00CE75B5" w:rsidRDefault="00D441B9" w:rsidP="004874B6">
      <w:pPr>
        <w:pStyle w:val="a4"/>
        <w:jc w:val="center"/>
        <w:rPr>
          <w:color w:val="333333"/>
        </w:rPr>
      </w:pPr>
      <w:r>
        <w:rPr>
          <w:rStyle w:val="a3"/>
          <w:color w:val="333333"/>
        </w:rPr>
        <w:t>НА 2014-2015 учебный</w:t>
      </w:r>
      <w:r w:rsidR="004874B6" w:rsidRPr="00CE75B5">
        <w:rPr>
          <w:rStyle w:val="a3"/>
          <w:color w:val="333333"/>
        </w:rPr>
        <w:t xml:space="preserve"> г</w:t>
      </w:r>
      <w:r>
        <w:rPr>
          <w:rStyle w:val="a3"/>
          <w:color w:val="333333"/>
        </w:rPr>
        <w:t>од</w:t>
      </w:r>
      <w:r w:rsidR="004874B6" w:rsidRPr="00CE75B5">
        <w:rPr>
          <w:rStyle w:val="a3"/>
          <w:color w:val="333333"/>
        </w:rPr>
        <w:t>.</w:t>
      </w:r>
    </w:p>
    <w:tbl>
      <w:tblPr>
        <w:tblW w:w="99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810"/>
        <w:gridCol w:w="1294"/>
        <w:gridCol w:w="10"/>
        <w:gridCol w:w="2109"/>
      </w:tblGrid>
      <w:tr w:rsidR="00834FA0" w:rsidRPr="00CE75B5" w:rsidTr="00DE1ED2">
        <w:trPr>
          <w:trHeight w:val="623"/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п/п</w:t>
            </w:r>
            <w:r w:rsidRPr="00CE75B5"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Мероприятие</w:t>
            </w:r>
            <w:r w:rsidRPr="00CE75B5">
              <w:t xml:space="preserve"> 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rPr>
                <w:rStyle w:val="a5"/>
                <w:b/>
                <w:bCs/>
              </w:rPr>
              <w:t>Сроки проведения</w:t>
            </w:r>
            <w:r w:rsidRPr="00CE75B5">
              <w:t xml:space="preserve">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4FA0" w:rsidRPr="00834FA0" w:rsidRDefault="00834FA0" w:rsidP="00DD234C">
            <w:pPr>
              <w:pStyle w:val="a4"/>
              <w:jc w:val="center"/>
              <w:rPr>
                <w:b/>
                <w:i/>
              </w:rPr>
            </w:pPr>
            <w:r w:rsidRPr="00834FA0">
              <w:rPr>
                <w:b/>
                <w:i/>
              </w:rPr>
              <w:t>Ответственные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834FA0" w:rsidRDefault="00834FA0" w:rsidP="00834F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Пл</w:t>
            </w:r>
            <w:r w:rsidR="00D441B9">
              <w:t>анирование работы Службы на 2014-2015</w:t>
            </w:r>
            <w:r w:rsidRPr="00CE75B5">
              <w:t xml:space="preserve"> гг.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834FA0" w:rsidRPr="00CE75B5" w:rsidRDefault="00834FA0" w:rsidP="00834FA0">
            <w:pPr>
              <w:pStyle w:val="a8"/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Представление отчета о работе сервисного отряда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Сентябрь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Pr="00834FA0" w:rsidRDefault="00D441B9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Чеканова С.Г</w:t>
            </w:r>
            <w:r w:rsidR="00834FA0" w:rsidRPr="00834FA0">
              <w:rPr>
                <w:rFonts w:ascii="Times New Roman" w:hAnsi="Times New Roman" w:cs="Times New Roman"/>
                <w:sz w:val="24"/>
              </w:rPr>
              <w:t>.</w:t>
            </w:r>
          </w:p>
          <w:p w:rsidR="00834FA0" w:rsidRP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834FA0">
              <w:rPr>
                <w:rFonts w:ascii="Times New Roman" w:hAnsi="Times New Roman" w:cs="Times New Roman"/>
                <w:sz w:val="24"/>
              </w:rPr>
              <w:t xml:space="preserve"> УВР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Создание базы выпускников колледжа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Сентябрь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1B9" w:rsidRPr="00834FA0" w:rsidRDefault="00D441B9" w:rsidP="00D441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834FA0" w:rsidRDefault="00D441B9" w:rsidP="00D441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  <w:p w:rsidR="00D441B9" w:rsidRDefault="00D441B9" w:rsidP="00D441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Кураторы, </w:t>
            </w:r>
          </w:p>
          <w:p w:rsidR="00D441B9" w:rsidRPr="00834FA0" w:rsidRDefault="00D441B9" w:rsidP="00D441B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отделениями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Мониторинг </w:t>
            </w:r>
            <w:r w:rsidR="00D441B9">
              <w:t>трудоустройства выпускников 2013</w:t>
            </w:r>
            <w:r w:rsidRPr="00CE75B5">
              <w:t xml:space="preserve"> года (размещение данных на сайте и стенде колледжа)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Ежемесячно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Default="00834FA0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</w:t>
            </w:r>
            <w:r w:rsidR="003C54A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54AB" w:rsidRP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отделениями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Запрос в Центр занятости о количестве выпускников, стоящих на учете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Октябрь </w:t>
            </w:r>
            <w:r w:rsidRPr="00CE75B5">
              <w:br/>
              <w:t>Декабрь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  <w:p w:rsidR="00D441B9" w:rsidRPr="003C54AB" w:rsidRDefault="00D441B9" w:rsidP="00834FA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Михайленко Т.В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Заполнение форм № 1, № 4 на сайте Координационно-аналитического центра содействия трудоустройству 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4 октября</w:t>
            </w:r>
            <w:r w:rsidRPr="00CE75B5">
              <w:br/>
              <w:t>4 декабря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Представление отчета о работе Службы в координационно-аналитический Центр содействия трудоустройству выпускников учреждений профобразования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Ноябрь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834FA0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Корректировка банка данных предприятий-работодателей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 xml:space="preserve">В течение года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4AB" w:rsidRP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834FA0" w:rsidRDefault="003C54AB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  <w:p w:rsidR="00D441B9" w:rsidRDefault="00D441B9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D441B9" w:rsidRPr="00834FA0" w:rsidRDefault="00DE1ED2" w:rsidP="003C54A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Михайленко Т.В</w:t>
            </w:r>
          </w:p>
        </w:tc>
      </w:tr>
      <w:tr w:rsidR="00834FA0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Информирование студентов колледжа о ваканси</w:t>
            </w:r>
            <w:r w:rsidR="00D441B9">
              <w:t>ях на предприятиях-работодателя</w:t>
            </w:r>
            <w:r w:rsidRPr="00CE75B5">
              <w:t xml:space="preserve"> с целью содействия временному и постоянному трудоустройству 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4FA0" w:rsidRPr="00CE75B5" w:rsidRDefault="00834FA0" w:rsidP="00DD234C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4FA0" w:rsidRDefault="003C54AB" w:rsidP="00834FA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Кураторы,</w:t>
            </w:r>
          </w:p>
          <w:p w:rsidR="003C54AB" w:rsidRPr="003C54AB" w:rsidRDefault="003C54AB" w:rsidP="00834FA0">
            <w:pPr>
              <w:pStyle w:val="a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п/о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>
              <w:t xml:space="preserve"> Тестирование, тренинги – для оценки своих лидерских качеств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834FA0" w:rsidRDefault="00DE1ED2" w:rsidP="00DE1ED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ЦЗ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УПР,</w:t>
            </w:r>
          </w:p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Михайленко Т.В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 xml:space="preserve">Информирование студентов колледжа о программах Администрации </w:t>
            </w:r>
            <w:r>
              <w:t>Краснодарского края на 2014-15</w:t>
            </w:r>
            <w:r w:rsidRPr="00CE75B5">
              <w:t>г. для СПО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Размещение и обновление информации на сайте колледжа и стенде для студентов, выпускников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Л</w:t>
            </w:r>
            <w:r>
              <w:t xml:space="preserve">екция и тренинг </w:t>
            </w:r>
            <w:proofErr w:type="gramStart"/>
            <w:r>
              <w:t>« П</w:t>
            </w:r>
            <w:r w:rsidRPr="00CE75B5">
              <w:t>ути</w:t>
            </w:r>
            <w:proofErr w:type="gramEnd"/>
            <w:r w:rsidRPr="00CE75B5">
              <w:t xml:space="preserve"> поиска работы» 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 xml:space="preserve">Январь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п/о </w:t>
            </w:r>
          </w:p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Акунц К.Г.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</w:pPr>
            <w:r>
              <w:t xml:space="preserve">              Т</w:t>
            </w:r>
            <w:r w:rsidRPr="00CE75B5">
              <w:t>ренинг «Правила составления резюме»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 xml:space="preserve">Февраль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Карельская А.В.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Тренинг «Телефонный звонок работодателю»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Март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Т.В.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Лекция и тре</w:t>
            </w:r>
            <w:r>
              <w:t>нинг «Твоя первая работа</w:t>
            </w:r>
            <w:r w:rsidRPr="00CE75B5">
              <w:t>»</w:t>
            </w:r>
          </w:p>
        </w:tc>
        <w:tc>
          <w:tcPr>
            <w:tcW w:w="1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 xml:space="preserve">Февраль 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 п/о </w:t>
            </w:r>
          </w:p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Чаплыгина Н.А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proofErr w:type="spellStart"/>
            <w:r w:rsidRPr="00CE75B5">
              <w:t>Профориентационные</w:t>
            </w:r>
            <w:proofErr w:type="spellEnd"/>
            <w:r w:rsidRPr="00CE75B5">
              <w:t xml:space="preserve"> мероприятия совместно </w:t>
            </w:r>
            <w:proofErr w:type="gramStart"/>
            <w:r w:rsidRPr="00CE75B5">
              <w:t>с  Центром</w:t>
            </w:r>
            <w:proofErr w:type="gramEnd"/>
            <w:r w:rsidRPr="00CE75B5">
              <w:t xml:space="preserve"> занятости г.Краснодара и Краснодарского края,  для выпускников СПО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Март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D4AC6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6D4AC6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Михайленко Т.В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Организация и проведение ярмарок вакансий по специальностям «Работа найдется всем»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 xml:space="preserve">Март </w:t>
            </w:r>
            <w:r w:rsidRPr="00CE75B5">
              <w:br/>
              <w:t xml:space="preserve">Апрель 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6D4AC6" w:rsidRDefault="00DE1ED2" w:rsidP="00DE1E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Хангельдиева</w:t>
            </w:r>
          </w:p>
          <w:p w:rsidR="00DE1ED2" w:rsidRPr="006D4AC6" w:rsidRDefault="00DE1ED2" w:rsidP="00DE1ED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УПР</w:t>
            </w:r>
          </w:p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Кураторы, </w:t>
            </w:r>
          </w:p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отделениями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>
              <w:t xml:space="preserve"> «Методические рек</w:t>
            </w:r>
            <w:r w:rsidR="00704766">
              <w:t>омендации как добиться успеха в карьере</w:t>
            </w:r>
            <w:r w:rsidR="00302ACD">
              <w:t xml:space="preserve">» 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Март, апрель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  <w:p w:rsidR="00DE1ED2" w:rsidRPr="006D4AC6" w:rsidRDefault="00704766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МихайленкоТ.В</w:t>
            </w:r>
            <w:proofErr w:type="spellEnd"/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Индивидуальная работа с выпускниками по вопросам трудоустройства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В течение года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Кураторы,</w:t>
            </w:r>
          </w:p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п/о</w:t>
            </w:r>
          </w:p>
          <w:p w:rsidR="00772F38" w:rsidRPr="006D4AC6" w:rsidRDefault="00772F38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Михайленко Т.В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Предоставление информации о занятости выпускников в региональных программах (прогноз и фактической)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Ежемесячно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</w:t>
            </w:r>
          </w:p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>
              <w:t>Мониторинг</w:t>
            </w:r>
            <w:r w:rsidRPr="00CE75B5">
              <w:t xml:space="preserve"> трудоустройства выпускников</w:t>
            </w:r>
            <w:r w:rsidR="00772F38">
              <w:t xml:space="preserve"> 2015</w:t>
            </w:r>
            <w:r>
              <w:t xml:space="preserve"> года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Май</w:t>
            </w:r>
            <w:r w:rsidRPr="00CE75B5">
              <w:br/>
              <w:t>Июнь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DE1ED2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  <w:p w:rsidR="00772F38" w:rsidRDefault="00772F38" w:rsidP="00772F3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Кураторы,</w:t>
            </w:r>
          </w:p>
          <w:p w:rsidR="00772F38" w:rsidRDefault="00772F38" w:rsidP="00772F38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п/о</w:t>
            </w:r>
          </w:p>
          <w:p w:rsidR="00772F38" w:rsidRPr="006D4AC6" w:rsidRDefault="00772F38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отделениями</w:t>
            </w:r>
          </w:p>
        </w:tc>
      </w:tr>
      <w:tr w:rsidR="00DE1ED2" w:rsidRPr="00CE75B5" w:rsidTr="00DE1ED2">
        <w:trPr>
          <w:tblCellSpacing w:w="0" w:type="dxa"/>
          <w:jc w:val="center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Подготовка отчета по итогам работы Службы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D2" w:rsidRPr="00CE75B5" w:rsidRDefault="00DE1ED2" w:rsidP="00DE1ED2">
            <w:pPr>
              <w:pStyle w:val="a4"/>
              <w:jc w:val="center"/>
            </w:pPr>
            <w:r w:rsidRPr="00CE75B5">
              <w:t>Июнь</w:t>
            </w:r>
          </w:p>
        </w:tc>
        <w:tc>
          <w:tcPr>
            <w:tcW w:w="2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ED2" w:rsidRPr="00834FA0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Е.А. Хангельдиева</w:t>
            </w:r>
          </w:p>
          <w:p w:rsidR="00DE1ED2" w:rsidRPr="006D4AC6" w:rsidRDefault="00DE1ED2" w:rsidP="00DE1E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834FA0">
              <w:rPr>
                <w:rFonts w:ascii="Times New Roman" w:hAnsi="Times New Roman" w:cs="Times New Roman"/>
                <w:sz w:val="24"/>
              </w:rPr>
              <w:t>Зам.директора УПР</w:t>
            </w:r>
          </w:p>
        </w:tc>
      </w:tr>
    </w:tbl>
    <w:p w:rsidR="004874B6" w:rsidRPr="00CE75B5" w:rsidRDefault="004874B6" w:rsidP="004874B6">
      <w:pPr>
        <w:rPr>
          <w:rFonts w:ascii="Times New Roman" w:hAnsi="Times New Roman" w:cs="Times New Roman"/>
          <w:sz w:val="24"/>
          <w:szCs w:val="24"/>
        </w:rPr>
      </w:pPr>
    </w:p>
    <w:p w:rsidR="00CE75B5" w:rsidRPr="00CE75B5" w:rsidRDefault="00CE75B5" w:rsidP="004874B6">
      <w:pPr>
        <w:rPr>
          <w:rFonts w:ascii="Times New Roman" w:hAnsi="Times New Roman" w:cs="Times New Roman"/>
          <w:sz w:val="24"/>
          <w:szCs w:val="24"/>
        </w:rPr>
      </w:pPr>
    </w:p>
    <w:p w:rsidR="00CE75B5" w:rsidRPr="00CE75B5" w:rsidRDefault="00CE75B5" w:rsidP="004874B6">
      <w:pPr>
        <w:rPr>
          <w:rFonts w:ascii="Times New Roman" w:hAnsi="Times New Roman" w:cs="Times New Roman"/>
          <w:sz w:val="24"/>
          <w:szCs w:val="24"/>
        </w:rPr>
      </w:pPr>
      <w:r w:rsidRPr="00CE75B5">
        <w:rPr>
          <w:rFonts w:ascii="Times New Roman" w:hAnsi="Times New Roman" w:cs="Times New Roman"/>
          <w:sz w:val="24"/>
          <w:szCs w:val="24"/>
        </w:rPr>
        <w:t xml:space="preserve">ЗАМ директора по УПР                   </w:t>
      </w:r>
      <w:r w:rsidR="00772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75B5">
        <w:rPr>
          <w:rFonts w:ascii="Times New Roman" w:hAnsi="Times New Roman" w:cs="Times New Roman"/>
          <w:sz w:val="24"/>
          <w:szCs w:val="24"/>
        </w:rPr>
        <w:t xml:space="preserve">                                 Е.А. Хангельдиева</w:t>
      </w:r>
    </w:p>
    <w:sectPr w:rsidR="00CE75B5" w:rsidRPr="00CE75B5" w:rsidSect="003A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22A66"/>
    <w:multiLevelType w:val="multilevel"/>
    <w:tmpl w:val="6B447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67FF0"/>
    <w:multiLevelType w:val="multilevel"/>
    <w:tmpl w:val="C8BE9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16D0B"/>
    <w:multiLevelType w:val="multilevel"/>
    <w:tmpl w:val="2850D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92C76"/>
    <w:multiLevelType w:val="multilevel"/>
    <w:tmpl w:val="AD9C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9367D"/>
    <w:multiLevelType w:val="multilevel"/>
    <w:tmpl w:val="17B04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B6"/>
    <w:rsid w:val="0009029C"/>
    <w:rsid w:val="00302ACD"/>
    <w:rsid w:val="003A0AD7"/>
    <w:rsid w:val="003C54AB"/>
    <w:rsid w:val="0043465C"/>
    <w:rsid w:val="004874B6"/>
    <w:rsid w:val="00597FEE"/>
    <w:rsid w:val="006D4AC6"/>
    <w:rsid w:val="00704766"/>
    <w:rsid w:val="00772F38"/>
    <w:rsid w:val="00834FA0"/>
    <w:rsid w:val="009F2FB0"/>
    <w:rsid w:val="00A4489D"/>
    <w:rsid w:val="00CE75B5"/>
    <w:rsid w:val="00D441B9"/>
    <w:rsid w:val="00DE1ED2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1E21B-9AED-436A-BF73-6C6BFF1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D7"/>
  </w:style>
  <w:style w:type="paragraph" w:styleId="1">
    <w:name w:val="heading 1"/>
    <w:basedOn w:val="a"/>
    <w:link w:val="10"/>
    <w:uiPriority w:val="9"/>
    <w:qFormat/>
    <w:rsid w:val="004874B6"/>
    <w:pPr>
      <w:pBdr>
        <w:top w:val="single" w:sz="4" w:space="2" w:color="D7A003"/>
      </w:pBdr>
      <w:shd w:val="clear" w:color="auto" w:fill="FFE599"/>
      <w:spacing w:before="100" w:beforeAutospacing="1" w:after="120" w:line="240" w:lineRule="auto"/>
      <w:outlineLvl w:val="0"/>
    </w:pPr>
    <w:rPr>
      <w:rFonts w:ascii="Arial" w:eastAsia="Times New Roman" w:hAnsi="Arial" w:cs="Arial"/>
      <w:b/>
      <w:bCs/>
      <w:caps/>
      <w:color w:val="333366"/>
      <w:kern w:val="36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стиль53"/>
    <w:basedOn w:val="a"/>
    <w:rsid w:val="004874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58">
    <w:name w:val="стиль58"/>
    <w:basedOn w:val="a"/>
    <w:rsid w:val="0048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4B6"/>
    <w:rPr>
      <w:rFonts w:ascii="Arial" w:eastAsia="Times New Roman" w:hAnsi="Arial" w:cs="Arial"/>
      <w:b/>
      <w:bCs/>
      <w:caps/>
      <w:color w:val="333366"/>
      <w:kern w:val="36"/>
      <w:sz w:val="14"/>
      <w:szCs w:val="14"/>
      <w:shd w:val="clear" w:color="auto" w:fill="FFE599"/>
      <w:lang w:eastAsia="ru-RU"/>
    </w:rPr>
  </w:style>
  <w:style w:type="character" w:styleId="a3">
    <w:name w:val="Strong"/>
    <w:basedOn w:val="a0"/>
    <w:uiPriority w:val="22"/>
    <w:qFormat/>
    <w:rsid w:val="004874B6"/>
    <w:rPr>
      <w:b/>
      <w:bCs/>
    </w:rPr>
  </w:style>
  <w:style w:type="paragraph" w:styleId="a4">
    <w:name w:val="Normal (Web)"/>
    <w:basedOn w:val="a"/>
    <w:uiPriority w:val="99"/>
    <w:unhideWhenUsed/>
    <w:rsid w:val="004874B6"/>
    <w:pPr>
      <w:spacing w:before="96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74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F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4FA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D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Хангельдиева Е.А.</cp:lastModifiedBy>
  <cp:revision>9</cp:revision>
  <cp:lastPrinted>2013-07-02T09:27:00Z</cp:lastPrinted>
  <dcterms:created xsi:type="dcterms:W3CDTF">2013-06-09T18:14:00Z</dcterms:created>
  <dcterms:modified xsi:type="dcterms:W3CDTF">2014-10-14T09:17:00Z</dcterms:modified>
</cp:coreProperties>
</file>